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3644C9">
      <w:pPr>
        <w:jc w:val="center"/>
      </w:pPr>
    </w:p>
    <w:p w:rsidR="00191718" w:rsidRDefault="00191718" w:rsidP="00191718">
      <w:pPr>
        <w:autoSpaceDE w:val="0"/>
        <w:spacing w:line="240" w:lineRule="atLeast"/>
        <w:jc w:val="center"/>
        <w:rPr>
          <w:rFonts w:ascii="Calibri" w:eastAsia="Tms Rmn" w:hAnsi="Calibri" w:cs="Calibri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Важная информация для получателей федеральных льгот</w:t>
      </w:r>
    </w:p>
    <w:p w:rsidR="00191718" w:rsidRDefault="00162296" w:rsidP="00191718">
      <w:pPr>
        <w:ind w:firstLine="708"/>
        <w:jc w:val="both"/>
        <w:rPr>
          <w:sz w:val="26"/>
          <w:szCs w:val="26"/>
        </w:rPr>
      </w:pPr>
      <w:r w:rsidRPr="003644C9">
        <w:rPr>
          <w:b/>
        </w:rPr>
        <w:t xml:space="preserve">Калининград, </w:t>
      </w:r>
      <w:r w:rsidR="00C54542">
        <w:rPr>
          <w:b/>
        </w:rPr>
        <w:t>20</w:t>
      </w:r>
      <w:r w:rsidR="00AB70E5" w:rsidRPr="003644C9">
        <w:rPr>
          <w:b/>
        </w:rPr>
        <w:t xml:space="preserve"> ноября </w:t>
      </w:r>
      <w:r w:rsidRPr="003644C9">
        <w:rPr>
          <w:b/>
        </w:rPr>
        <w:t>2020</w:t>
      </w:r>
      <w:r w:rsidR="003239EE" w:rsidRPr="003644C9">
        <w:rPr>
          <w:b/>
        </w:rPr>
        <w:t xml:space="preserve"> года.</w:t>
      </w:r>
      <w:r w:rsidR="00C54542">
        <w:rPr>
          <w:b/>
        </w:rPr>
        <w:t xml:space="preserve"> </w:t>
      </w:r>
      <w:proofErr w:type="gramStart"/>
      <w:r w:rsidR="00191718">
        <w:rPr>
          <w:sz w:val="26"/>
          <w:szCs w:val="26"/>
        </w:rPr>
        <w:t>Начиная с 15 октября текущего года осуществляется выдача справок</w:t>
      </w:r>
      <w:proofErr w:type="gramEnd"/>
      <w:r w:rsidR="00191718">
        <w:rPr>
          <w:sz w:val="26"/>
          <w:szCs w:val="26"/>
        </w:rPr>
        <w:t xml:space="preserve"> федеральным льготникам для подтверждения их права на получение социальных услуг в 2021 году. </w:t>
      </w:r>
    </w:p>
    <w:p w:rsidR="00191718" w:rsidRDefault="00191718" w:rsidP="001917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Справка выдается ежегодно федеральным льготникам, не отказавшимся от набора социальных услуг (НСУ) или его части в пользу денежного эквивалента, а решившим воспользоваться натуральными льготами (льготой), а также чернобыльцам, которые «выкупили» эти услуги (услугу) из получаемой ежемесячной денежной выплаты.</w:t>
      </w:r>
    </w:p>
    <w:p w:rsidR="00191718" w:rsidRDefault="00191718" w:rsidP="00191718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Напомним, со дня назначения ЕДВ все федеральные льготники приобретают право на получение государственной социальной помощи в виде набора социальных услуг, в состав которого включаются: дополнительная бесплатная медицинская помощь, предоставление при наличии медицинских показаний путевки на санаторно-курортное лечение, а также бесплатный проезд на пригородном железнодорожном транспорте и на междугородном транспорте к месту лечения и обратно.</w:t>
      </w:r>
      <w:r>
        <w:rPr>
          <w:sz w:val="26"/>
          <w:szCs w:val="26"/>
        </w:rPr>
        <w:tab/>
      </w:r>
      <w:proofErr w:type="gramEnd"/>
    </w:p>
    <w:p w:rsidR="00191718" w:rsidRDefault="00191718" w:rsidP="00191718">
      <w:pPr>
        <w:autoSpaceDE w:val="0"/>
        <w:spacing w:line="240" w:lineRule="atLeast"/>
        <w:jc w:val="both"/>
        <w:rPr>
          <w:rFonts w:eastAsia="Lucida Sans Unicode" w:cs="Tahoma"/>
          <w:sz w:val="26"/>
          <w:szCs w:val="26"/>
        </w:rPr>
      </w:pPr>
      <w:r>
        <w:rPr>
          <w:sz w:val="26"/>
          <w:szCs w:val="26"/>
        </w:rPr>
        <w:tab/>
        <w:t>1 октября 2020 года завершился прием заявлений от федеральных льготников</w:t>
      </w:r>
      <w:r>
        <w:rPr>
          <w:rFonts w:eastAsia="Lucida Sans Unicode" w:cs="Tahoma"/>
          <w:sz w:val="26"/>
          <w:szCs w:val="26"/>
        </w:rPr>
        <w:t xml:space="preserve">, решивших изменить свой выбор относительно пользования социальными услугами в 2021 году. </w:t>
      </w:r>
    </w:p>
    <w:p w:rsidR="00191718" w:rsidRDefault="00191718" w:rsidP="00191718">
      <w:pPr>
        <w:autoSpaceDE w:val="0"/>
        <w:spacing w:line="240" w:lineRule="atLeast"/>
        <w:jc w:val="both"/>
        <w:rPr>
          <w:rFonts w:eastAsia="Lucida Sans Unicode" w:cs="Tahoma"/>
          <w:sz w:val="26"/>
          <w:szCs w:val="26"/>
        </w:rPr>
      </w:pPr>
      <w:r>
        <w:rPr>
          <w:rFonts w:eastAsia="Lucida Sans Unicode" w:cs="Tahoma"/>
          <w:sz w:val="26"/>
          <w:szCs w:val="26"/>
        </w:rPr>
        <w:t xml:space="preserve"> </w:t>
      </w:r>
      <w:r>
        <w:rPr>
          <w:rFonts w:eastAsia="Lucida Sans Unicode" w:cs="Tahoma"/>
          <w:sz w:val="26"/>
          <w:szCs w:val="26"/>
        </w:rPr>
        <w:tab/>
        <w:t xml:space="preserve">Обращаем внимание, в Министерстве здравоохранения и Фонде социального страхования Калининградской области имеются все необходимые сведения о федеральных льготниках, имеющих право на лекарственную составляющую НСУ и путёвку на санаторно-курортное лечение. В этой связи,  предоставление справки НСУ о праве на эти услуги в 2021 году, в лечебные учреждения и поликлиники не требуется.      </w:t>
      </w:r>
    </w:p>
    <w:p w:rsidR="00191718" w:rsidRPr="00191718" w:rsidRDefault="00191718" w:rsidP="00191718">
      <w:pPr>
        <w:autoSpaceDE w:val="0"/>
        <w:spacing w:line="240" w:lineRule="atLeast"/>
        <w:jc w:val="both"/>
        <w:rPr>
          <w:rFonts w:eastAsia="Tms Rmn"/>
          <w:color w:val="FF0000"/>
          <w:sz w:val="26"/>
          <w:szCs w:val="26"/>
        </w:rPr>
      </w:pPr>
      <w:r>
        <w:rPr>
          <w:rFonts w:eastAsia="Lucida Sans Unicode" w:cs="Tahoma"/>
          <w:sz w:val="26"/>
          <w:szCs w:val="26"/>
        </w:rPr>
        <w:tab/>
      </w:r>
      <w:r w:rsidRPr="00D16ABD">
        <w:rPr>
          <w:rFonts w:eastAsia="Lucida Sans Unicode" w:cs="Tahoma"/>
          <w:sz w:val="26"/>
          <w:szCs w:val="26"/>
        </w:rPr>
        <w:t>Вместе с тем, с</w:t>
      </w:r>
      <w:r w:rsidRPr="00D16ABD">
        <w:rPr>
          <w:rFonts w:eastAsia="Tms Rmn" w:cs="Tms Rmn"/>
          <w:sz w:val="26"/>
          <w:szCs w:val="26"/>
        </w:rPr>
        <w:t xml:space="preserve">правка может понадобиться льготнику для бесплатного проезда в пригородных поездах, а также и междугородном транспорте к месту лечения и обратно. </w:t>
      </w:r>
    </w:p>
    <w:p w:rsidR="00191718" w:rsidRDefault="00191718" w:rsidP="00191718">
      <w:pPr>
        <w:autoSpaceDE w:val="0"/>
        <w:spacing w:line="240" w:lineRule="atLeast"/>
        <w:jc w:val="both"/>
        <w:rPr>
          <w:rFonts w:eastAsia="Tms Rmn"/>
          <w:sz w:val="26"/>
          <w:szCs w:val="26"/>
        </w:rPr>
      </w:pPr>
      <w:r w:rsidRPr="00191718">
        <w:rPr>
          <w:rFonts w:eastAsia="Tms Rmn"/>
          <w:sz w:val="26"/>
          <w:szCs w:val="26"/>
        </w:rPr>
        <w:tab/>
      </w:r>
      <w:proofErr w:type="gramStart"/>
      <w:r w:rsidRPr="00E72762">
        <w:rPr>
          <w:rFonts w:eastAsia="Tms Rmn"/>
          <w:sz w:val="26"/>
          <w:szCs w:val="26"/>
        </w:rPr>
        <w:t xml:space="preserve">Заказать справку можно самостоятельно в </w:t>
      </w:r>
      <w:r w:rsidRPr="00E72762">
        <w:rPr>
          <w:rFonts w:eastAsia="Tms Rmn" w:cs="Tms Rmn"/>
          <w:sz w:val="26"/>
          <w:szCs w:val="26"/>
        </w:rPr>
        <w:t xml:space="preserve">любом территориальном органе </w:t>
      </w:r>
      <w:r w:rsidRPr="00E72762">
        <w:rPr>
          <w:rFonts w:eastAsia="Times New Roman"/>
          <w:sz w:val="26"/>
          <w:szCs w:val="26"/>
        </w:rPr>
        <w:t>ПФР независимо от региона проживания</w:t>
      </w:r>
      <w:r w:rsidRPr="00E72762">
        <w:rPr>
          <w:rFonts w:eastAsia="Tms Rmn"/>
          <w:sz w:val="26"/>
          <w:szCs w:val="26"/>
        </w:rPr>
        <w:t xml:space="preserve"> (официальный сайт ПФР </w:t>
      </w:r>
      <w:hyperlink r:id="rId10" w:history="1">
        <w:r w:rsidRPr="00E72762">
          <w:rPr>
            <w:rStyle w:val="a3"/>
            <w:rFonts w:eastAsia="Tms Rmn"/>
            <w:sz w:val="26"/>
            <w:szCs w:val="26"/>
            <w:lang w:val="en-US"/>
          </w:rPr>
          <w:t>www</w:t>
        </w:r>
        <w:r w:rsidRPr="00E72762">
          <w:rPr>
            <w:rStyle w:val="a3"/>
            <w:rFonts w:eastAsia="Tms Rmn"/>
            <w:sz w:val="26"/>
            <w:szCs w:val="26"/>
          </w:rPr>
          <w:t>.</w:t>
        </w:r>
        <w:proofErr w:type="spellStart"/>
        <w:r w:rsidRPr="00E72762">
          <w:rPr>
            <w:rStyle w:val="a3"/>
            <w:rFonts w:eastAsia="Tms Rmn"/>
            <w:sz w:val="26"/>
            <w:szCs w:val="26"/>
            <w:lang w:val="en-US"/>
          </w:rPr>
          <w:t>pfrf</w:t>
        </w:r>
        <w:proofErr w:type="spellEnd"/>
        <w:r w:rsidRPr="00E72762">
          <w:rPr>
            <w:rStyle w:val="a3"/>
            <w:rFonts w:eastAsia="Tms Rmn"/>
            <w:sz w:val="26"/>
            <w:szCs w:val="26"/>
          </w:rPr>
          <w:t>.</w:t>
        </w:r>
        <w:proofErr w:type="spellStart"/>
        <w:r w:rsidRPr="00E72762">
          <w:rPr>
            <w:rStyle w:val="a3"/>
            <w:rFonts w:eastAsia="Tms Rmn"/>
            <w:sz w:val="26"/>
            <w:szCs w:val="26"/>
            <w:lang w:val="en-US"/>
          </w:rPr>
          <w:t>ru</w:t>
        </w:r>
        <w:proofErr w:type="spellEnd"/>
      </w:hyperlink>
      <w:r w:rsidRPr="00E72762">
        <w:rPr>
          <w:rFonts w:eastAsia="Tms Rmn"/>
          <w:sz w:val="26"/>
          <w:szCs w:val="26"/>
        </w:rPr>
        <w:t xml:space="preserve">, </w:t>
      </w:r>
      <w:r w:rsidRPr="00E72762">
        <w:rPr>
          <w:rFonts w:eastAsia="Tms Rmn"/>
          <w:sz w:val="26"/>
          <w:szCs w:val="26"/>
        </w:rPr>
        <w:lastRenderedPageBreak/>
        <w:t>Личный кабинет гражданина, сервис:</w:t>
      </w:r>
      <w:proofErr w:type="gramEnd"/>
      <w:r w:rsidRPr="00E72762">
        <w:rPr>
          <w:rFonts w:eastAsia="Tms Rmn"/>
          <w:sz w:val="26"/>
          <w:szCs w:val="26"/>
        </w:rPr>
        <w:t xml:space="preserve"> «Заказ справок и документов», вид справки: </w:t>
      </w:r>
      <w:proofErr w:type="gramStart"/>
      <w:r w:rsidRPr="00E72762">
        <w:rPr>
          <w:rFonts w:eastAsia="Tms Rmn"/>
          <w:sz w:val="26"/>
          <w:szCs w:val="26"/>
        </w:rPr>
        <w:t>«Справка, подтверждающая право на получение набора социальных услуг»).</w:t>
      </w:r>
      <w:proofErr w:type="gramEnd"/>
    </w:p>
    <w:p w:rsidR="00191718" w:rsidRPr="00E72762" w:rsidRDefault="00191718" w:rsidP="00191718">
      <w:pPr>
        <w:autoSpaceDE w:val="0"/>
        <w:spacing w:line="240" w:lineRule="atLeast"/>
        <w:jc w:val="both"/>
        <w:rPr>
          <w:rFonts w:eastAsia="Tms Rmn"/>
          <w:sz w:val="26"/>
          <w:szCs w:val="26"/>
        </w:rPr>
      </w:pPr>
      <w:r>
        <w:rPr>
          <w:rFonts w:eastAsia="Tms Rmn"/>
          <w:sz w:val="26"/>
          <w:szCs w:val="26"/>
        </w:rPr>
        <w:t xml:space="preserve">Кроме этого, в отдельных случаях справка может быть направлена по почте.  </w:t>
      </w:r>
    </w:p>
    <w:p w:rsidR="00191718" w:rsidRPr="00191718" w:rsidRDefault="00191718" w:rsidP="00191718">
      <w:pPr>
        <w:autoSpaceDE w:val="0"/>
        <w:spacing w:line="240" w:lineRule="atLeast"/>
        <w:jc w:val="both"/>
      </w:pPr>
      <w:r w:rsidRPr="00191718">
        <w:rPr>
          <w:rFonts w:eastAsia="Tms Rmn"/>
        </w:rPr>
        <w:t xml:space="preserve">Дополнительные вопросы можно уточнить </w:t>
      </w:r>
      <w:r w:rsidRPr="00191718">
        <w:rPr>
          <w:rFonts w:eastAsia="Times New Roman"/>
        </w:rPr>
        <w:t>по е</w:t>
      </w:r>
      <w:r w:rsidR="00710347">
        <w:rPr>
          <w:rFonts w:eastAsia="Times New Roman"/>
        </w:rPr>
        <w:t xml:space="preserve">диному телефону </w:t>
      </w:r>
      <w:bookmarkStart w:id="0" w:name="_GoBack"/>
      <w:bookmarkEnd w:id="0"/>
      <w:r w:rsidR="00710347">
        <w:rPr>
          <w:rFonts w:eastAsia="Times New Roman"/>
        </w:rPr>
        <w:t xml:space="preserve">горячей линии </w:t>
      </w:r>
      <w:r w:rsidRPr="00191718">
        <w:rPr>
          <w:rFonts w:eastAsia="Times New Roman"/>
        </w:rPr>
        <w:t>8 800 600 0249.</w:t>
      </w:r>
    </w:p>
    <w:p w:rsidR="00A90ED0" w:rsidRPr="00C54542" w:rsidRDefault="00A90ED0" w:rsidP="00191718">
      <w:pPr>
        <w:pStyle w:val="a4"/>
        <w:spacing w:after="0"/>
        <w:jc w:val="both"/>
        <w:rPr>
          <w:color w:val="000000"/>
        </w:rPr>
      </w:pPr>
    </w:p>
    <w:p w:rsidR="00A90ED0" w:rsidRPr="003644C9" w:rsidRDefault="00A90ED0" w:rsidP="00191718">
      <w:pPr>
        <w:pStyle w:val="a4"/>
        <w:spacing w:after="0" w:line="238" w:lineRule="atLeast"/>
        <w:jc w:val="both"/>
        <w:rPr>
          <w:color w:val="000000"/>
          <w:sz w:val="28"/>
          <w:szCs w:val="28"/>
        </w:rPr>
      </w:pPr>
    </w:p>
    <w:sectPr w:rsidR="00A90ED0" w:rsidRPr="0036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A3E39"/>
    <w:multiLevelType w:val="multilevel"/>
    <w:tmpl w:val="983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C510A"/>
    <w:multiLevelType w:val="multilevel"/>
    <w:tmpl w:val="4CB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191718"/>
    <w:rsid w:val="00322ED6"/>
    <w:rsid w:val="003239EE"/>
    <w:rsid w:val="003644C9"/>
    <w:rsid w:val="004D7A20"/>
    <w:rsid w:val="006A0E53"/>
    <w:rsid w:val="006A32E7"/>
    <w:rsid w:val="00710347"/>
    <w:rsid w:val="00A90ED0"/>
    <w:rsid w:val="00AB70E5"/>
    <w:rsid w:val="00C5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f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ArticleInAPeriodical</b:SourceType>
    <b:Guid>{E6F47DFC-F52A-4CA0-966A-3C59C7BF0B9C}</b:Guid>
    <b:Title>http://www.pfrf.ru/knopki/zhizn/~4360 </b:Title>
    <b:RefOrder>1</b:RefOrder>
  </b:Source>
</b:Sources>
</file>

<file path=customXml/itemProps1.xml><?xml version="1.0" encoding="utf-8"?>
<ds:datastoreItem xmlns:ds="http://schemas.openxmlformats.org/officeDocument/2006/customXml" ds:itemID="{25E2E2F4-7241-4054-A0EA-B8FA4782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5</cp:revision>
  <dcterms:created xsi:type="dcterms:W3CDTF">2020-11-20T07:14:00Z</dcterms:created>
  <dcterms:modified xsi:type="dcterms:W3CDTF">2020-11-20T11:51:00Z</dcterms:modified>
</cp:coreProperties>
</file>